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F" w:rsidRPr="00163B0F" w:rsidRDefault="0068515C" w:rsidP="0068515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3B0F">
        <w:rPr>
          <w:rFonts w:ascii="Times New Roman" w:hAnsi="Times New Roman" w:cs="Times New Roman"/>
          <w:sz w:val="24"/>
          <w:szCs w:val="28"/>
        </w:rPr>
        <w:t xml:space="preserve">РЕКОМЕНДОВАНО:                                                                      </w:t>
      </w:r>
      <w:r w:rsidR="00163B0F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163B0F">
        <w:rPr>
          <w:rFonts w:ascii="Times New Roman" w:hAnsi="Times New Roman" w:cs="Times New Roman"/>
          <w:sz w:val="24"/>
          <w:szCs w:val="28"/>
        </w:rPr>
        <w:t xml:space="preserve">        УТВЕРЖДЕНО:</w:t>
      </w:r>
    </w:p>
    <w:p w:rsidR="0068515C" w:rsidRPr="00163B0F" w:rsidRDefault="0068515C" w:rsidP="0068515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3B0F">
        <w:rPr>
          <w:rFonts w:ascii="Times New Roman" w:hAnsi="Times New Roman" w:cs="Times New Roman"/>
          <w:sz w:val="24"/>
          <w:szCs w:val="28"/>
        </w:rPr>
        <w:t xml:space="preserve">решением Методического совета                        </w:t>
      </w:r>
      <w:r w:rsidR="00163B0F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74545D">
        <w:rPr>
          <w:rFonts w:ascii="Times New Roman" w:hAnsi="Times New Roman" w:cs="Times New Roman"/>
          <w:sz w:val="24"/>
        </w:rPr>
        <w:t>д</w:t>
      </w:r>
      <w:r w:rsidR="00163B0F">
        <w:rPr>
          <w:rFonts w:ascii="Times New Roman" w:hAnsi="Times New Roman" w:cs="Times New Roman"/>
          <w:sz w:val="24"/>
        </w:rPr>
        <w:t>иректор КОГОБУ ДО</w:t>
      </w:r>
    </w:p>
    <w:p w:rsidR="00163B0F" w:rsidRDefault="0068515C" w:rsidP="00163B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3B0F">
        <w:rPr>
          <w:rFonts w:ascii="Times New Roman" w:hAnsi="Times New Roman" w:cs="Times New Roman"/>
          <w:sz w:val="24"/>
          <w:szCs w:val="28"/>
        </w:rPr>
        <w:t>КОГОБУ ДО «Дворец творчества – Мемориал»</w:t>
      </w:r>
      <w:r w:rsidR="00163B0F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63B0F" w:rsidRPr="00D66726">
        <w:rPr>
          <w:rFonts w:ascii="Times New Roman" w:hAnsi="Times New Roman" w:cs="Times New Roman"/>
          <w:sz w:val="24"/>
        </w:rPr>
        <w:t>«Дворец творчества - Мемориал»</w:t>
      </w:r>
    </w:p>
    <w:p w:rsidR="00163B0F" w:rsidRDefault="00163B0F" w:rsidP="00163B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3B0F">
        <w:rPr>
          <w:rFonts w:ascii="Times New Roman" w:hAnsi="Times New Roman" w:cs="Times New Roman"/>
          <w:sz w:val="24"/>
          <w:szCs w:val="28"/>
        </w:rPr>
        <w:t>«___»_________20</w:t>
      </w:r>
      <w:r w:rsidR="00982B55">
        <w:rPr>
          <w:rFonts w:ascii="Times New Roman" w:hAnsi="Times New Roman" w:cs="Times New Roman"/>
          <w:sz w:val="24"/>
          <w:szCs w:val="28"/>
        </w:rPr>
        <w:t>20</w:t>
      </w:r>
      <w:r w:rsidRPr="00163B0F">
        <w:rPr>
          <w:rFonts w:ascii="Times New Roman" w:hAnsi="Times New Roman" w:cs="Times New Roman"/>
          <w:sz w:val="24"/>
          <w:szCs w:val="28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_______________</w:t>
      </w:r>
      <w:r w:rsidRPr="00D66726">
        <w:rPr>
          <w:rFonts w:ascii="Times New Roman" w:hAnsi="Times New Roman" w:cs="Times New Roman"/>
          <w:sz w:val="24"/>
        </w:rPr>
        <w:t>Ж.В. Родыгина</w:t>
      </w:r>
    </w:p>
    <w:p w:rsidR="0068515C" w:rsidRPr="00163B0F" w:rsidRDefault="00163B0F" w:rsidP="00163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Pr="00163B0F">
        <w:rPr>
          <w:rFonts w:ascii="Times New Roman" w:hAnsi="Times New Roman" w:cs="Times New Roman"/>
          <w:sz w:val="24"/>
          <w:szCs w:val="28"/>
        </w:rPr>
        <w:t>«___» ________20</w:t>
      </w:r>
      <w:r w:rsidR="00982B55">
        <w:rPr>
          <w:rFonts w:ascii="Times New Roman" w:hAnsi="Times New Roman" w:cs="Times New Roman"/>
          <w:sz w:val="24"/>
          <w:szCs w:val="28"/>
        </w:rPr>
        <w:t>20</w:t>
      </w:r>
      <w:r w:rsidRPr="00163B0F">
        <w:rPr>
          <w:rFonts w:ascii="Times New Roman" w:hAnsi="Times New Roman" w:cs="Times New Roman"/>
          <w:sz w:val="24"/>
          <w:szCs w:val="28"/>
        </w:rPr>
        <w:t>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6CFF" w:rsidRPr="006A6CFF" w:rsidRDefault="006A6CFF" w:rsidP="0068515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FF" w:rsidRPr="006A6CFF" w:rsidRDefault="006A6CFF" w:rsidP="00C943C2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Default="00C943C2" w:rsidP="00D66726">
      <w:pPr>
        <w:tabs>
          <w:tab w:val="left" w:pos="0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C2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Pr="006A6CFF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537" w:rsidRPr="006A6CFF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F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CFF">
        <w:rPr>
          <w:rFonts w:ascii="Times New Roman" w:hAnsi="Times New Roman" w:cs="Times New Roman"/>
          <w:sz w:val="28"/>
          <w:szCs w:val="28"/>
        </w:rPr>
        <w:t>областного методического объединения</w:t>
      </w:r>
    </w:p>
    <w:p w:rsidR="00345255" w:rsidRDefault="00345255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трудовому воспитанию педагогических работников </w:t>
      </w:r>
    </w:p>
    <w:p w:rsidR="006A6CFF" w:rsidRPr="003A30C9" w:rsidRDefault="00345255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A6CFF" w:rsidRPr="006A6CFF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CFF" w:rsidRPr="008B7CB3" w:rsidRDefault="006A6CFF" w:rsidP="002F6C9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B3">
        <w:rPr>
          <w:rFonts w:ascii="Times New Roman" w:hAnsi="Times New Roman" w:cs="Times New Roman"/>
          <w:sz w:val="28"/>
          <w:szCs w:val="28"/>
        </w:rPr>
        <w:t xml:space="preserve">на </w:t>
      </w:r>
      <w:r w:rsidRPr="0074545D">
        <w:rPr>
          <w:rFonts w:ascii="Times New Roman" w:hAnsi="Times New Roman" w:cs="Times New Roman"/>
          <w:sz w:val="32"/>
          <w:szCs w:val="28"/>
        </w:rPr>
        <w:t>20</w:t>
      </w:r>
      <w:r w:rsidR="00982B55">
        <w:rPr>
          <w:rFonts w:ascii="Times New Roman" w:hAnsi="Times New Roman" w:cs="Times New Roman"/>
          <w:sz w:val="32"/>
          <w:szCs w:val="28"/>
        </w:rPr>
        <w:t>20</w:t>
      </w:r>
      <w:r w:rsidRPr="0074545D">
        <w:rPr>
          <w:rFonts w:ascii="Times New Roman" w:hAnsi="Times New Roman" w:cs="Times New Roman"/>
          <w:sz w:val="32"/>
          <w:szCs w:val="28"/>
        </w:rPr>
        <w:t>-20</w:t>
      </w:r>
      <w:r w:rsidR="008B7CB3" w:rsidRPr="0074545D">
        <w:rPr>
          <w:rFonts w:ascii="Times New Roman" w:hAnsi="Times New Roman" w:cs="Times New Roman"/>
          <w:sz w:val="32"/>
          <w:szCs w:val="28"/>
        </w:rPr>
        <w:t>2</w:t>
      </w:r>
      <w:r w:rsidR="00982B55">
        <w:rPr>
          <w:rFonts w:ascii="Times New Roman" w:hAnsi="Times New Roman" w:cs="Times New Roman"/>
          <w:sz w:val="32"/>
          <w:szCs w:val="28"/>
        </w:rPr>
        <w:t>1</w:t>
      </w:r>
      <w:r w:rsidRPr="0074545D">
        <w:rPr>
          <w:rFonts w:ascii="Times New Roman" w:hAnsi="Times New Roman" w:cs="Times New Roman"/>
          <w:sz w:val="32"/>
          <w:szCs w:val="28"/>
        </w:rPr>
        <w:t xml:space="preserve"> </w:t>
      </w:r>
      <w:r w:rsidRPr="008B7CB3">
        <w:rPr>
          <w:rFonts w:ascii="Times New Roman" w:hAnsi="Times New Roman" w:cs="Times New Roman"/>
          <w:sz w:val="28"/>
          <w:szCs w:val="28"/>
        </w:rPr>
        <w:t>учебный год</w:t>
      </w:r>
    </w:p>
    <w:p w:rsidR="006A6CFF" w:rsidRPr="0074545D" w:rsidRDefault="006A6CFF" w:rsidP="006A6CF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BD7739" w:rsidRPr="00A429D6" w:rsidRDefault="00BD7739" w:rsidP="00A429D6">
      <w:pPr>
        <w:snapToGri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</w:rPr>
      </w:pPr>
      <w:r w:rsidRPr="00A429D6">
        <w:rPr>
          <w:rFonts w:ascii="Times New Roman" w:hAnsi="Times New Roman" w:cs="Times New Roman"/>
          <w:sz w:val="28"/>
        </w:rPr>
        <w:t>П</w:t>
      </w:r>
      <w:r w:rsidR="006A6CFF" w:rsidRPr="00A429D6">
        <w:rPr>
          <w:rFonts w:ascii="Times New Roman" w:hAnsi="Times New Roman" w:cs="Times New Roman"/>
          <w:sz w:val="28"/>
        </w:rPr>
        <w:t>редседатель</w:t>
      </w:r>
      <w:r w:rsidRPr="00A429D6">
        <w:rPr>
          <w:rFonts w:ascii="Times New Roman" w:hAnsi="Times New Roman" w:cs="Times New Roman"/>
          <w:sz w:val="28"/>
        </w:rPr>
        <w:t>:</w:t>
      </w:r>
    </w:p>
    <w:p w:rsidR="006A6CFF" w:rsidRPr="00A429D6" w:rsidRDefault="00A429D6" w:rsidP="00A429D6">
      <w:pPr>
        <w:snapToGri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45255">
        <w:rPr>
          <w:rFonts w:ascii="Times New Roman" w:hAnsi="Times New Roman" w:cs="Times New Roman"/>
          <w:sz w:val="28"/>
        </w:rPr>
        <w:t>Абатурова Л.А., методист</w:t>
      </w:r>
      <w:r w:rsidR="003A30C9" w:rsidRPr="00A429D6">
        <w:rPr>
          <w:rFonts w:ascii="Times New Roman" w:hAnsi="Times New Roman" w:cs="Times New Roman"/>
          <w:sz w:val="28"/>
        </w:rPr>
        <w:t xml:space="preserve"> </w:t>
      </w:r>
      <w:r w:rsidR="006A6CFF" w:rsidRPr="00A429D6">
        <w:rPr>
          <w:rFonts w:ascii="Times New Roman" w:hAnsi="Times New Roman" w:cs="Times New Roman"/>
          <w:sz w:val="28"/>
        </w:rPr>
        <w:t xml:space="preserve"> </w:t>
      </w:r>
      <w:r w:rsidR="006A6CFF" w:rsidRPr="00A429D6">
        <w:rPr>
          <w:rFonts w:ascii="Times New Roman" w:hAnsi="Times New Roman" w:cs="Times New Roman"/>
          <w:sz w:val="28"/>
          <w:szCs w:val="28"/>
        </w:rPr>
        <w:t>КОГОБУ ДО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CFF" w:rsidRPr="00A429D6">
        <w:rPr>
          <w:rFonts w:ascii="Times New Roman" w:hAnsi="Times New Roman" w:cs="Times New Roman"/>
          <w:sz w:val="28"/>
          <w:szCs w:val="28"/>
        </w:rPr>
        <w:t xml:space="preserve"> «Дворец творчества – Мемориал»</w:t>
      </w: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6A6CFF" w:rsidRDefault="006A6CFF" w:rsidP="006A6CFF">
      <w:pPr>
        <w:snapToGrid w:val="0"/>
        <w:spacing w:line="240" w:lineRule="auto"/>
        <w:jc w:val="center"/>
        <w:rPr>
          <w:rFonts w:ascii="Times New Roman" w:hAnsi="Times New Roman" w:cs="Times New Roman"/>
        </w:rPr>
      </w:pPr>
    </w:p>
    <w:p w:rsidR="0074545D" w:rsidRDefault="0074545D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Pr="006A6CFF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Default="006A6CFF" w:rsidP="006C030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 xml:space="preserve">Киров </w:t>
      </w:r>
    </w:p>
    <w:p w:rsidR="006C030E" w:rsidRDefault="006A6CFF" w:rsidP="006C030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6C9A">
        <w:rPr>
          <w:rFonts w:ascii="Times New Roman" w:hAnsi="Times New Roman" w:cs="Times New Roman"/>
          <w:sz w:val="28"/>
        </w:rPr>
        <w:t>20</w:t>
      </w:r>
      <w:r w:rsidR="00982B55">
        <w:rPr>
          <w:rFonts w:ascii="Times New Roman" w:hAnsi="Times New Roman" w:cs="Times New Roman"/>
          <w:sz w:val="28"/>
        </w:rPr>
        <w:t>20</w:t>
      </w:r>
      <w:r w:rsidRPr="002F6C9A">
        <w:rPr>
          <w:rFonts w:ascii="Times New Roman" w:hAnsi="Times New Roman" w:cs="Times New Roman"/>
          <w:sz w:val="28"/>
        </w:rPr>
        <w:t xml:space="preserve"> г.</w:t>
      </w:r>
    </w:p>
    <w:p w:rsidR="006C030E" w:rsidRDefault="006C03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E05F7" w:rsidRPr="004E05F7" w:rsidRDefault="004E05F7" w:rsidP="004E05F7">
      <w:pPr>
        <w:widowControl w:val="0"/>
        <w:suppressAutoHyphens/>
        <w:snapToGrid w:val="0"/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4E05F7">
        <w:rPr>
          <w:rFonts w:ascii="Times New Roman" w:hAnsi="Times New Roman" w:cs="Times New Roman"/>
          <w:b/>
          <w:sz w:val="28"/>
        </w:rPr>
        <w:lastRenderedPageBreak/>
        <w:t>Методическая тема</w:t>
      </w:r>
      <w:r w:rsidRPr="004E05F7">
        <w:rPr>
          <w:rFonts w:ascii="Times New Roman" w:hAnsi="Times New Roman" w:cs="Times New Roman"/>
          <w:sz w:val="28"/>
        </w:rPr>
        <w:t xml:space="preserve"> на 2020-2021 учебный год:</w:t>
      </w:r>
    </w:p>
    <w:p w:rsidR="004E05F7" w:rsidRPr="004E05F7" w:rsidRDefault="008D6D28" w:rsidP="004E05F7">
      <w:pPr>
        <w:tabs>
          <w:tab w:val="left" w:pos="851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F7" w:rsidRPr="004E05F7">
        <w:rPr>
          <w:rFonts w:ascii="Times New Roman" w:eastAsia="Times New Roman" w:hAnsi="Times New Roman" w:cs="Times New Roman"/>
          <w:sz w:val="28"/>
          <w:szCs w:val="28"/>
        </w:rPr>
        <w:t xml:space="preserve">«Агроэкологические аспекты образовательной среды в образовательных учреждениях Кировской области» </w:t>
      </w:r>
    </w:p>
    <w:p w:rsidR="006C030E" w:rsidRPr="004E05F7" w:rsidRDefault="006C030E" w:rsidP="004E05F7">
      <w:pPr>
        <w:tabs>
          <w:tab w:val="left" w:pos="851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30E" w:rsidRDefault="006A6CFF" w:rsidP="004E05F7">
      <w:pPr>
        <w:pStyle w:val="a5"/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A6CFF">
        <w:rPr>
          <w:b/>
          <w:sz w:val="28"/>
          <w:szCs w:val="28"/>
        </w:rPr>
        <w:t>Цель</w:t>
      </w:r>
      <w:r w:rsidRPr="006A6CFF">
        <w:rPr>
          <w:sz w:val="28"/>
          <w:szCs w:val="28"/>
        </w:rPr>
        <w:t xml:space="preserve">: </w:t>
      </w:r>
      <w:r w:rsidR="00345255">
        <w:rPr>
          <w:sz w:val="28"/>
          <w:szCs w:val="28"/>
        </w:rPr>
        <w:t>с</w:t>
      </w:r>
      <w:r w:rsidR="00345255" w:rsidRPr="00345255">
        <w:rPr>
          <w:sz w:val="28"/>
          <w:szCs w:val="28"/>
        </w:rPr>
        <w:t>оздание условий для  развития профессиональных, информационных, коммуникативных компетенций, творческих  способностей педагогических  работников, занимающихся  трудовым  воспитанием обучающихся и  повышения  их  квалификации</w:t>
      </w:r>
    </w:p>
    <w:p w:rsidR="006C030E" w:rsidRPr="006A6CFF" w:rsidRDefault="006C030E" w:rsidP="004E05F7">
      <w:pPr>
        <w:pStyle w:val="a5"/>
        <w:tabs>
          <w:tab w:val="left" w:pos="851"/>
        </w:tabs>
        <w:snapToGri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6A6CFF" w:rsidRPr="006A6CFF" w:rsidRDefault="006A6CFF" w:rsidP="006C030E">
      <w:pPr>
        <w:pStyle w:val="a5"/>
        <w:tabs>
          <w:tab w:val="left" w:pos="851"/>
        </w:tabs>
        <w:snapToGri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A6CFF">
        <w:rPr>
          <w:b/>
          <w:sz w:val="28"/>
          <w:szCs w:val="28"/>
        </w:rPr>
        <w:t>Задачи: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32FF">
        <w:rPr>
          <w:sz w:val="28"/>
          <w:szCs w:val="28"/>
        </w:rPr>
        <w:t>рганизация повышения профессионального  мастерства  педагогических  работников через  проведение мастер - классов, семинаров, конкурсов, презентаций инновационного педагогического опыта</w:t>
      </w:r>
      <w:r>
        <w:rPr>
          <w:sz w:val="28"/>
          <w:szCs w:val="28"/>
        </w:rPr>
        <w:t>;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A32FF">
        <w:rPr>
          <w:sz w:val="28"/>
          <w:szCs w:val="28"/>
        </w:rPr>
        <w:t>нализ профессиональной среды   по данному  направлению в Кировской области</w:t>
      </w:r>
      <w:r>
        <w:rPr>
          <w:sz w:val="28"/>
          <w:szCs w:val="28"/>
        </w:rPr>
        <w:t>;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32FF">
        <w:rPr>
          <w:sz w:val="28"/>
          <w:szCs w:val="28"/>
        </w:rPr>
        <w:t>ыявление «общего поля» профессиональных проблем, подготовка и  реализация  предложений по  их решению</w:t>
      </w:r>
      <w:r>
        <w:rPr>
          <w:sz w:val="28"/>
          <w:szCs w:val="28"/>
        </w:rPr>
        <w:t>;</w:t>
      </w:r>
      <w:r w:rsidRPr="00EA32FF">
        <w:rPr>
          <w:sz w:val="28"/>
          <w:szCs w:val="28"/>
        </w:rPr>
        <w:t xml:space="preserve"> 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отзывов о </w:t>
      </w:r>
      <w:r w:rsidRPr="00EA32FF">
        <w:rPr>
          <w:sz w:val="28"/>
          <w:szCs w:val="28"/>
        </w:rPr>
        <w:t>профессиональной деятельности участников методического объединения для прохождения аттестационной процедуры</w:t>
      </w:r>
      <w:r>
        <w:rPr>
          <w:sz w:val="28"/>
          <w:szCs w:val="28"/>
        </w:rPr>
        <w:t>;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членов </w:t>
      </w:r>
      <w:r w:rsidRPr="00EA32FF">
        <w:rPr>
          <w:sz w:val="28"/>
          <w:szCs w:val="28"/>
        </w:rPr>
        <w:t>методического  объединения в экспе</w:t>
      </w:r>
      <w:r>
        <w:rPr>
          <w:sz w:val="28"/>
          <w:szCs w:val="28"/>
        </w:rPr>
        <w:t xml:space="preserve">ртной  деятельности (работа  в </w:t>
      </w:r>
      <w:r w:rsidRPr="00EA32FF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аве жюри </w:t>
      </w:r>
      <w:r w:rsidRPr="00EA32FF">
        <w:rPr>
          <w:sz w:val="28"/>
          <w:szCs w:val="28"/>
        </w:rPr>
        <w:t>областных конкурсных  мероприятий  по  профилю деятельности)</w:t>
      </w:r>
      <w:r>
        <w:rPr>
          <w:sz w:val="28"/>
          <w:szCs w:val="28"/>
        </w:rPr>
        <w:t>;</w:t>
      </w:r>
    </w:p>
    <w:p w:rsidR="00345255" w:rsidRPr="00EA32FF" w:rsidRDefault="00345255" w:rsidP="00345255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32FF">
        <w:rPr>
          <w:sz w:val="28"/>
          <w:szCs w:val="28"/>
        </w:rPr>
        <w:t>алаживание сотрудничества с учреждениями профориентационного образования данного направления и установление контактов с опытными практиками, авторами инновационных методик и технологий трудового обучения на территории Кировской области.</w:t>
      </w:r>
    </w:p>
    <w:p w:rsidR="008D6D28" w:rsidRDefault="008D6D28" w:rsidP="0034525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345255" w:rsidRPr="00345255" w:rsidRDefault="00345255" w:rsidP="00345255">
      <w:pPr>
        <w:tabs>
          <w:tab w:val="left" w:pos="851"/>
        </w:tabs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30E" w:rsidRDefault="006C0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5255" w:rsidRDefault="003452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8C9" w:rsidRPr="00BB58C9" w:rsidRDefault="00BB58C9" w:rsidP="00BB58C9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58C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 работы </w:t>
      </w:r>
    </w:p>
    <w:p w:rsidR="00BB58C9" w:rsidRPr="00BB58C9" w:rsidRDefault="00BB58C9" w:rsidP="00BB58C9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BB58C9">
        <w:rPr>
          <w:rFonts w:ascii="Times New Roman" w:hAnsi="Times New Roman" w:cs="Times New Roman"/>
          <w:sz w:val="28"/>
          <w:szCs w:val="32"/>
        </w:rPr>
        <w:t>областного методического объединения</w:t>
      </w:r>
    </w:p>
    <w:p w:rsidR="008D6D28" w:rsidRPr="008D6D28" w:rsidRDefault="008D6D28" w:rsidP="008D6D28">
      <w:pPr>
        <w:pStyle w:val="a5"/>
        <w:ind w:left="567" w:firstLine="284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4621"/>
        <w:gridCol w:w="1764"/>
        <w:gridCol w:w="1497"/>
      </w:tblGrid>
      <w:tr w:rsidR="006A6CFF" w:rsidRPr="00E134D5" w:rsidTr="006440BD">
        <w:tc>
          <w:tcPr>
            <w:tcW w:w="2325" w:type="dxa"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34D5">
              <w:rPr>
                <w:rFonts w:ascii="Times New Roman" w:hAnsi="Times New Roman" w:cs="Times New Roman"/>
                <w:szCs w:val="24"/>
              </w:rPr>
              <w:t>Направление деятельности ОМО</w:t>
            </w:r>
          </w:p>
        </w:tc>
        <w:tc>
          <w:tcPr>
            <w:tcW w:w="4621" w:type="dxa"/>
          </w:tcPr>
          <w:p w:rsidR="00916AC0" w:rsidRPr="00E134D5" w:rsidRDefault="00916AC0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34D5">
              <w:rPr>
                <w:rFonts w:ascii="Times New Roman" w:hAnsi="Times New Roman" w:cs="Times New Roman"/>
                <w:szCs w:val="24"/>
              </w:rPr>
              <w:t xml:space="preserve">Содержание </w:t>
            </w:r>
          </w:p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6A6CFF" w:rsidRPr="00E134D5" w:rsidRDefault="006A6CFF" w:rsidP="000E0B7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34D5">
              <w:rPr>
                <w:rFonts w:ascii="Times New Roman" w:hAnsi="Times New Roman" w:cs="Times New Roman"/>
                <w:szCs w:val="24"/>
              </w:rPr>
              <w:t xml:space="preserve">Форма проведения </w:t>
            </w:r>
          </w:p>
        </w:tc>
        <w:tc>
          <w:tcPr>
            <w:tcW w:w="1497" w:type="dxa"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34D5">
              <w:rPr>
                <w:rFonts w:ascii="Times New Roman" w:hAnsi="Times New Roman" w:cs="Times New Roman"/>
                <w:szCs w:val="24"/>
              </w:rPr>
              <w:t>Сроки проведения</w:t>
            </w:r>
          </w:p>
        </w:tc>
      </w:tr>
      <w:tr w:rsidR="006A6CFF" w:rsidRPr="00E134D5" w:rsidTr="006440BD">
        <w:tc>
          <w:tcPr>
            <w:tcW w:w="2325" w:type="dxa"/>
            <w:vMerge w:val="restart"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21" w:type="dxa"/>
          </w:tcPr>
          <w:p w:rsidR="00BB58C9" w:rsidRDefault="008D6D28" w:rsidP="00BB58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CFF" w:rsidRPr="00BB58C9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</w:t>
            </w:r>
            <w:r w:rsidR="00BB58C9" w:rsidRPr="00BB5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8C9" w:rsidRPr="00BB58C9" w:rsidRDefault="00BB58C9" w:rsidP="00BB58C9">
            <w:pPr>
              <w:pStyle w:val="a5"/>
              <w:numPr>
                <w:ilvl w:val="0"/>
                <w:numId w:val="6"/>
              </w:numPr>
              <w:snapToGrid w:val="0"/>
              <w:ind w:left="261" w:hanging="284"/>
              <w:jc w:val="both"/>
            </w:pPr>
            <w:r w:rsidRPr="00BB58C9">
              <w:t>составление плана работы ОМО на  2020  -2021 уч. год;</w:t>
            </w:r>
          </w:p>
          <w:p w:rsidR="00BB58C9" w:rsidRPr="00BB58C9" w:rsidRDefault="00BB58C9" w:rsidP="00BB58C9">
            <w:pPr>
              <w:pStyle w:val="a5"/>
              <w:numPr>
                <w:ilvl w:val="0"/>
                <w:numId w:val="6"/>
              </w:numPr>
              <w:snapToGrid w:val="0"/>
              <w:ind w:left="261" w:hanging="284"/>
              <w:jc w:val="both"/>
            </w:pPr>
            <w:r w:rsidRPr="00BB58C9">
              <w:t>подготовка информационного письма о  проведении заседания О</w:t>
            </w:r>
            <w:r>
              <w:t xml:space="preserve">МО, </w:t>
            </w:r>
            <w:r w:rsidRPr="00BB58C9">
              <w:t>отправка  в  муниципалитеты;</w:t>
            </w:r>
          </w:p>
          <w:p w:rsidR="006A6CFF" w:rsidRPr="00BB58C9" w:rsidRDefault="00BB58C9" w:rsidP="00BB58C9">
            <w:pPr>
              <w:pStyle w:val="a5"/>
              <w:numPr>
                <w:ilvl w:val="0"/>
                <w:numId w:val="6"/>
              </w:numPr>
              <w:snapToGrid w:val="0"/>
              <w:ind w:left="261" w:hanging="284"/>
            </w:pPr>
            <w:r>
              <w:t>п</w:t>
            </w:r>
            <w:r w:rsidRPr="00BB58C9">
              <w:t>рием з</w:t>
            </w:r>
            <w:r>
              <w:t>аявлений  о  зачисление  в  ОМО</w:t>
            </w:r>
          </w:p>
        </w:tc>
        <w:tc>
          <w:tcPr>
            <w:tcW w:w="1764" w:type="dxa"/>
          </w:tcPr>
          <w:p w:rsidR="006A6CFF" w:rsidRPr="00E134D5" w:rsidRDefault="000E0B78" w:rsidP="0068515C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97" w:type="dxa"/>
          </w:tcPr>
          <w:p w:rsidR="006A6CFF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117" w:rsidRPr="000E0B7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78" w:rsidRPr="000E0B78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D7739" w:rsidRPr="00E134D5" w:rsidTr="006440BD">
        <w:tc>
          <w:tcPr>
            <w:tcW w:w="2325" w:type="dxa"/>
            <w:vMerge/>
          </w:tcPr>
          <w:p w:rsidR="00BD7739" w:rsidRPr="00E134D5" w:rsidRDefault="00BD7739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D7739" w:rsidRDefault="003A30C9" w:rsidP="003A30C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="00BD7739">
              <w:rPr>
                <w:rFonts w:ascii="Times New Roman" w:hAnsi="Times New Roman" w:cs="Times New Roman"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773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78" w:rsidRPr="00E134D5" w:rsidRDefault="000E0B78" w:rsidP="003A30C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D7739" w:rsidRPr="0068515C" w:rsidRDefault="000E0B78" w:rsidP="0068515C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15C" w:rsidRPr="00E134D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  <w:tc>
          <w:tcPr>
            <w:tcW w:w="1497" w:type="dxa"/>
          </w:tcPr>
          <w:p w:rsidR="00BD7739" w:rsidRPr="000E0B78" w:rsidRDefault="000E0B78" w:rsidP="00BD773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8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</w:tr>
      <w:tr w:rsidR="006A6CFF" w:rsidRPr="00E134D5" w:rsidTr="006440BD">
        <w:tc>
          <w:tcPr>
            <w:tcW w:w="2325" w:type="dxa"/>
            <w:vMerge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1066B" w:rsidRPr="000817E9" w:rsidRDefault="000817E9" w:rsidP="000817E9">
            <w:pPr>
              <w:snapToGri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66B" w:rsidRPr="000817E9">
              <w:rPr>
                <w:rFonts w:ascii="Times New Roman" w:hAnsi="Times New Roman" w:cs="Times New Roman"/>
                <w:sz w:val="24"/>
                <w:szCs w:val="24"/>
              </w:rPr>
              <w:t>роведение согласованного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66B" w:rsidRPr="000817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17E9" w:rsidRPr="000817E9" w:rsidRDefault="000817E9" w:rsidP="000817E9">
            <w:pPr>
              <w:snapToGri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E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итогам работы ОМО 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6B" w:rsidRPr="000817E9">
              <w:rPr>
                <w:rFonts w:ascii="Times New Roman" w:hAnsi="Times New Roman" w:cs="Times New Roman"/>
                <w:sz w:val="24"/>
                <w:szCs w:val="24"/>
              </w:rPr>
              <w:t xml:space="preserve">нализ профессиональной среды и выявление </w:t>
            </w:r>
            <w:r w:rsidR="006440BD" w:rsidRPr="000817E9">
              <w:rPr>
                <w:rFonts w:ascii="Times New Roman" w:hAnsi="Times New Roman" w:cs="Times New Roman"/>
                <w:sz w:val="24"/>
                <w:szCs w:val="24"/>
              </w:rPr>
              <w:t>проблем по данному  направлению</w:t>
            </w:r>
            <w:r w:rsidR="004E0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68515C" w:rsidRPr="00E134D5" w:rsidRDefault="0068515C" w:rsidP="0068515C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6A6CFF" w:rsidRPr="00E134D5" w:rsidRDefault="00D66726" w:rsidP="0068515C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</w:tcPr>
          <w:p w:rsidR="006440BD" w:rsidRDefault="006440BD" w:rsidP="000817E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A6CFF" w:rsidRPr="006440BD" w:rsidRDefault="00992117" w:rsidP="003A30C9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482D" w:rsidRPr="00E134D5" w:rsidTr="006440BD">
        <w:tc>
          <w:tcPr>
            <w:tcW w:w="2325" w:type="dxa"/>
            <w:vMerge w:val="restart"/>
          </w:tcPr>
          <w:p w:rsidR="008C482D" w:rsidRPr="00E134D5" w:rsidRDefault="008C482D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4621" w:type="dxa"/>
          </w:tcPr>
          <w:p w:rsidR="008C482D" w:rsidRPr="006C030E" w:rsidRDefault="008C482D" w:rsidP="006C030E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«Агроэкологические аспекты </w:t>
            </w: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в образовательных учреждениях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8C482D" w:rsidRPr="00E134D5" w:rsidRDefault="000817E9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82D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8C482D" w:rsidRPr="006440BD" w:rsidRDefault="008C482D" w:rsidP="006440B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</w:tc>
      </w:tr>
      <w:tr w:rsidR="008C482D" w:rsidRPr="00E134D5" w:rsidTr="006440BD">
        <w:tc>
          <w:tcPr>
            <w:tcW w:w="2325" w:type="dxa"/>
            <w:vMerge/>
          </w:tcPr>
          <w:p w:rsidR="008C482D" w:rsidRPr="00E134D5" w:rsidRDefault="008C482D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482D" w:rsidRPr="006440BD" w:rsidRDefault="008C482D" w:rsidP="006440B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Theme="minorEastAsia"/>
              </w:rPr>
            </w:pPr>
            <w:r w:rsidRPr="006C030E">
              <w:t xml:space="preserve">Практико-ориентированный семинар </w:t>
            </w:r>
            <w:r w:rsidRPr="006440BD">
              <w:rPr>
                <w:rFonts w:eastAsiaTheme="minorEastAsia"/>
              </w:rPr>
              <w:t>«Современные модели профессиональной ориентации школьников»</w:t>
            </w:r>
          </w:p>
        </w:tc>
        <w:tc>
          <w:tcPr>
            <w:tcW w:w="1764" w:type="dxa"/>
          </w:tcPr>
          <w:p w:rsidR="008C482D" w:rsidRPr="00E134D5" w:rsidRDefault="008C482D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  <w:tc>
          <w:tcPr>
            <w:tcW w:w="1497" w:type="dxa"/>
          </w:tcPr>
          <w:p w:rsidR="008C482D" w:rsidRPr="006440BD" w:rsidRDefault="008C482D" w:rsidP="006440B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.05.2021г.</w:t>
            </w:r>
          </w:p>
        </w:tc>
      </w:tr>
      <w:tr w:rsidR="008C482D" w:rsidRPr="00E134D5" w:rsidTr="006440BD">
        <w:tc>
          <w:tcPr>
            <w:tcW w:w="2325" w:type="dxa"/>
            <w:vMerge/>
          </w:tcPr>
          <w:p w:rsidR="008C482D" w:rsidRPr="00E134D5" w:rsidRDefault="008C482D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482D" w:rsidRPr="006C030E" w:rsidRDefault="008C482D" w:rsidP="006440B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8C482D">
              <w:rPr>
                <w:rFonts w:eastAsiaTheme="minorEastAsia"/>
              </w:rPr>
              <w:t>Работа группы педагогов ОУ области по  созданию и реализации проекта начального профориентационного обучения школьников, участников областного конкурса  школьников по сельскохозяйственным профессиям</w:t>
            </w:r>
          </w:p>
        </w:tc>
        <w:tc>
          <w:tcPr>
            <w:tcW w:w="1764" w:type="dxa"/>
          </w:tcPr>
          <w:p w:rsidR="008C482D" w:rsidRPr="00E134D5" w:rsidRDefault="008C482D" w:rsidP="008C482D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8C482D" w:rsidRDefault="008C482D" w:rsidP="008C482D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97" w:type="dxa"/>
          </w:tcPr>
          <w:p w:rsidR="008C482D" w:rsidRPr="006440BD" w:rsidRDefault="008C482D" w:rsidP="006440B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6CFF" w:rsidRPr="00E134D5" w:rsidTr="006440BD">
        <w:tc>
          <w:tcPr>
            <w:tcW w:w="2325" w:type="dxa"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4621" w:type="dxa"/>
          </w:tcPr>
          <w:p w:rsidR="006A6CFF" w:rsidRPr="00E134D5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764" w:type="dxa"/>
          </w:tcPr>
          <w:p w:rsidR="006A6CFF" w:rsidRPr="00E134D5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A6CFF" w:rsidRPr="00E134D5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97" w:type="dxa"/>
          </w:tcPr>
          <w:p w:rsidR="006A6CFF" w:rsidRPr="00E134D5" w:rsidRDefault="00916AC0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6CFF" w:rsidRPr="00E134D5">
              <w:rPr>
                <w:rFonts w:ascii="Times New Roman" w:hAnsi="Times New Roman" w:cs="Times New Roman"/>
                <w:sz w:val="24"/>
                <w:szCs w:val="24"/>
              </w:rPr>
              <w:t xml:space="preserve"> запросам в течение года</w:t>
            </w:r>
          </w:p>
        </w:tc>
      </w:tr>
      <w:tr w:rsidR="006A6CFF" w:rsidRPr="00E134D5" w:rsidTr="006440BD">
        <w:tc>
          <w:tcPr>
            <w:tcW w:w="2325" w:type="dxa"/>
          </w:tcPr>
          <w:p w:rsidR="006A6CFF" w:rsidRPr="00E134D5" w:rsidRDefault="006A6CFF" w:rsidP="008D6D28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4621" w:type="dxa"/>
          </w:tcPr>
          <w:p w:rsidR="006A6CFF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методических материалов для аттестации участников ОМО</w:t>
            </w:r>
            <w:r w:rsidR="008C4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2D" w:rsidRDefault="008C482D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2D">
              <w:rPr>
                <w:rFonts w:ascii="Times New Roman" w:hAnsi="Times New Roman" w:cs="Times New Roman"/>
                <w:sz w:val="24"/>
                <w:szCs w:val="24"/>
              </w:rPr>
              <w:t>Подготовка отзывов о  профессиональной деятельности педагогов по  данному 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2D" w:rsidRPr="00E134D5" w:rsidRDefault="008C482D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2D">
              <w:rPr>
                <w:rFonts w:ascii="Times New Roman" w:hAnsi="Times New Roman" w:cs="Times New Roman"/>
                <w:sz w:val="24"/>
                <w:szCs w:val="24"/>
              </w:rPr>
              <w:t>Участие членов ОМО в  жюри  областных конкурсных мероприятий по  данному направлению (областной  смотр- конкурс учебно-  опытных участков и  учебных предприятий,  областной конкурс  школьников по  сельскохозяйственным  профессиям)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A6CFF" w:rsidRPr="00E134D5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A6CFF" w:rsidRPr="00E134D5" w:rsidRDefault="006A6CFF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97" w:type="dxa"/>
          </w:tcPr>
          <w:p w:rsidR="006A6CFF" w:rsidRPr="00E134D5" w:rsidRDefault="00916AC0" w:rsidP="00916AC0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CFF" w:rsidRPr="00E134D5">
              <w:rPr>
                <w:rFonts w:ascii="Times New Roman" w:hAnsi="Times New Roman" w:cs="Times New Roman"/>
                <w:sz w:val="24"/>
                <w:szCs w:val="24"/>
              </w:rPr>
              <w:t>о запросам в течение года</w:t>
            </w:r>
          </w:p>
        </w:tc>
      </w:tr>
    </w:tbl>
    <w:p w:rsidR="00C1066B" w:rsidRPr="00BB58C9" w:rsidRDefault="00C1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66B" w:rsidRPr="00BB58C9" w:rsidSect="0074545D">
      <w:pgSz w:w="11906" w:h="16838"/>
      <w:pgMar w:top="1418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A7" w:rsidRDefault="00CF74A7" w:rsidP="006A6CFF">
      <w:pPr>
        <w:spacing w:after="0" w:line="240" w:lineRule="auto"/>
      </w:pPr>
      <w:r>
        <w:separator/>
      </w:r>
    </w:p>
  </w:endnote>
  <w:endnote w:type="continuationSeparator" w:id="1">
    <w:p w:rsidR="00CF74A7" w:rsidRDefault="00CF74A7" w:rsidP="006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A7" w:rsidRDefault="00CF74A7" w:rsidP="006A6CFF">
      <w:pPr>
        <w:spacing w:after="0" w:line="240" w:lineRule="auto"/>
      </w:pPr>
      <w:r>
        <w:separator/>
      </w:r>
    </w:p>
  </w:footnote>
  <w:footnote w:type="continuationSeparator" w:id="1">
    <w:p w:rsidR="00CF74A7" w:rsidRDefault="00CF74A7" w:rsidP="006A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B53"/>
    <w:multiLevelType w:val="multilevel"/>
    <w:tmpl w:val="760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47FD"/>
    <w:multiLevelType w:val="hybridMultilevel"/>
    <w:tmpl w:val="032C25C6"/>
    <w:lvl w:ilvl="0" w:tplc="8FA2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76C"/>
    <w:multiLevelType w:val="hybridMultilevel"/>
    <w:tmpl w:val="A68CC522"/>
    <w:lvl w:ilvl="0" w:tplc="43E87E80">
      <w:start w:val="1"/>
      <w:numFmt w:val="decimal"/>
      <w:lvlText w:val="%1."/>
      <w:lvlJc w:val="left"/>
      <w:pPr>
        <w:ind w:left="456" w:hanging="45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F7509B"/>
    <w:multiLevelType w:val="hybridMultilevel"/>
    <w:tmpl w:val="404ADE40"/>
    <w:lvl w:ilvl="0" w:tplc="8FA2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29AE"/>
    <w:multiLevelType w:val="hybridMultilevel"/>
    <w:tmpl w:val="4B3EFDE4"/>
    <w:lvl w:ilvl="0" w:tplc="8FA2A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CFF"/>
    <w:rsid w:val="000817E9"/>
    <w:rsid w:val="000E0B78"/>
    <w:rsid w:val="00163B0F"/>
    <w:rsid w:val="001652C7"/>
    <w:rsid w:val="00171C73"/>
    <w:rsid w:val="00201EAC"/>
    <w:rsid w:val="00203822"/>
    <w:rsid w:val="002247B8"/>
    <w:rsid w:val="00246C0B"/>
    <w:rsid w:val="002F6C9A"/>
    <w:rsid w:val="0030595B"/>
    <w:rsid w:val="00345255"/>
    <w:rsid w:val="0037418E"/>
    <w:rsid w:val="003A30C9"/>
    <w:rsid w:val="004D0B5D"/>
    <w:rsid w:val="004E05F7"/>
    <w:rsid w:val="00614FE8"/>
    <w:rsid w:val="0061503C"/>
    <w:rsid w:val="006440BD"/>
    <w:rsid w:val="0068515C"/>
    <w:rsid w:val="006A6CFF"/>
    <w:rsid w:val="006C030E"/>
    <w:rsid w:val="00721467"/>
    <w:rsid w:val="0074545D"/>
    <w:rsid w:val="007D207A"/>
    <w:rsid w:val="008B7CB3"/>
    <w:rsid w:val="008C482D"/>
    <w:rsid w:val="008D6D28"/>
    <w:rsid w:val="00916AC0"/>
    <w:rsid w:val="00982B55"/>
    <w:rsid w:val="00992117"/>
    <w:rsid w:val="009C7693"/>
    <w:rsid w:val="00A429D6"/>
    <w:rsid w:val="00A52F4C"/>
    <w:rsid w:val="00AC44C9"/>
    <w:rsid w:val="00B86E9B"/>
    <w:rsid w:val="00B91D7E"/>
    <w:rsid w:val="00BB58C9"/>
    <w:rsid w:val="00BD7739"/>
    <w:rsid w:val="00BE0537"/>
    <w:rsid w:val="00C1066B"/>
    <w:rsid w:val="00C92A0F"/>
    <w:rsid w:val="00C943C2"/>
    <w:rsid w:val="00CF74A7"/>
    <w:rsid w:val="00D66726"/>
    <w:rsid w:val="00E134D5"/>
    <w:rsid w:val="00EB7AEB"/>
    <w:rsid w:val="00EF33F0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6C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A6CF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6C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FF"/>
  </w:style>
  <w:style w:type="paragraph" w:styleId="a9">
    <w:name w:val="footer"/>
    <w:basedOn w:val="a"/>
    <w:link w:val="aa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 212к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15</cp:revision>
  <cp:lastPrinted>2019-09-30T05:19:00Z</cp:lastPrinted>
  <dcterms:created xsi:type="dcterms:W3CDTF">2019-09-04T06:03:00Z</dcterms:created>
  <dcterms:modified xsi:type="dcterms:W3CDTF">2020-09-30T07:21:00Z</dcterms:modified>
</cp:coreProperties>
</file>